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6" w:rsidRPr="00251D4D" w:rsidRDefault="002A087A" w:rsidP="00435C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AU"/>
        </w:rPr>
      </w:pPr>
      <w:bookmarkStart w:id="0" w:name="_GoBack"/>
      <w:bookmarkEnd w:id="0"/>
      <w:r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>C8</w:t>
      </w:r>
      <w:r w:rsidR="005A0676"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  <w:r w:rsidR="002525E8">
        <w:rPr>
          <w:rFonts w:ascii="Times New Roman" w:eastAsia="Times New Roman" w:hAnsi="Times New Roman"/>
          <w:b/>
          <w:sz w:val="24"/>
          <w:szCs w:val="24"/>
          <w:lang w:eastAsia="en-AU"/>
        </w:rPr>
        <w:t>–</w:t>
      </w:r>
      <w:r w:rsidR="005A0676"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  <w:r w:rsidR="002525E8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Research Opportunity and Performance Evidence (ROPE) - </w:t>
      </w:r>
      <w:r w:rsidR="005A0676"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Significant </w:t>
      </w:r>
      <w:r w:rsidR="00B73E64"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>Research Outputs</w:t>
      </w:r>
      <w:r w:rsidR="005A0676" w:rsidRPr="00251D4D">
        <w:rPr>
          <w:rFonts w:ascii="Times New Roman" w:eastAsia="Times New Roman" w:hAnsi="Times New Roman"/>
          <w:b/>
          <w:sz w:val="24"/>
          <w:szCs w:val="24"/>
          <w:lang w:eastAsia="en-AU"/>
        </w:rPr>
        <w:t xml:space="preserve"> </w:t>
      </w:r>
    </w:p>
    <w:p w:rsidR="00961206" w:rsidRPr="00251D4D" w:rsidRDefault="00E970C8" w:rsidP="00435C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1D4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1D4D">
        <w:rPr>
          <w:rFonts w:ascii="Times New Roman" w:hAnsi="Times New Roman"/>
          <w:i/>
          <w:sz w:val="24"/>
          <w:szCs w:val="24"/>
        </w:rPr>
        <w:t>(</w:t>
      </w:r>
      <w:r w:rsidR="00014F0E">
        <w:rPr>
          <w:rFonts w:ascii="Times New Roman" w:hAnsi="Times New Roman"/>
          <w:i/>
          <w:sz w:val="24"/>
          <w:szCs w:val="24"/>
        </w:rPr>
        <w:t xml:space="preserve">Please </w:t>
      </w:r>
      <w:r w:rsidRPr="00251D4D">
        <w:rPr>
          <w:rFonts w:ascii="Times New Roman" w:hAnsi="Times New Roman"/>
          <w:i/>
          <w:sz w:val="24"/>
          <w:szCs w:val="24"/>
        </w:rPr>
        <w:t>delete</w:t>
      </w:r>
      <w:r w:rsidR="00014F0E">
        <w:rPr>
          <w:rFonts w:ascii="Times New Roman" w:hAnsi="Times New Roman"/>
          <w:i/>
          <w:sz w:val="24"/>
          <w:szCs w:val="24"/>
        </w:rPr>
        <w:t xml:space="preserve"> these</w:t>
      </w:r>
      <w:r w:rsidRPr="00251D4D">
        <w:rPr>
          <w:rFonts w:ascii="Times New Roman" w:hAnsi="Times New Roman"/>
          <w:i/>
          <w:sz w:val="24"/>
          <w:szCs w:val="24"/>
        </w:rPr>
        <w:t xml:space="preserve"> notes and statements shown below prior to saving and uploading final version)</w:t>
      </w:r>
    </w:p>
    <w:p w:rsidR="000F69AC" w:rsidRPr="00251D4D" w:rsidRDefault="000F69AC" w:rsidP="00435C7E">
      <w:pPr>
        <w:pStyle w:val="Bullet"/>
        <w:numPr>
          <w:ilvl w:val="0"/>
          <w:numId w:val="0"/>
        </w:numPr>
        <w:spacing w:before="0"/>
        <w:rPr>
          <w:bCs/>
        </w:rPr>
      </w:pPr>
    </w:p>
    <w:p w:rsidR="00914EE1" w:rsidRPr="00251D4D" w:rsidRDefault="002A087A" w:rsidP="00435C7E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251D4D">
        <w:rPr>
          <w:bCs/>
        </w:rPr>
        <w:t>Upload a PDF of</w:t>
      </w:r>
      <w:r w:rsidR="00961206" w:rsidRPr="00251D4D">
        <w:rPr>
          <w:bCs/>
        </w:rPr>
        <w:t xml:space="preserve"> no more than </w:t>
      </w:r>
      <w:r w:rsidR="00914EE1" w:rsidRPr="00251D4D">
        <w:rPr>
          <w:b/>
          <w:u w:val="single"/>
          <w:lang w:val="en-US"/>
        </w:rPr>
        <w:t xml:space="preserve">four (4) </w:t>
      </w:r>
      <w:r w:rsidRPr="00251D4D">
        <w:rPr>
          <w:b/>
          <w:u w:val="single"/>
          <w:lang w:val="en-US"/>
        </w:rPr>
        <w:t>A4</w:t>
      </w:r>
      <w:r w:rsidRPr="00251D4D">
        <w:rPr>
          <w:lang w:val="en-US"/>
        </w:rPr>
        <w:t xml:space="preserve"> </w:t>
      </w:r>
      <w:r w:rsidR="00914EE1" w:rsidRPr="00251D4D">
        <w:rPr>
          <w:lang w:val="en-US"/>
        </w:rPr>
        <w:t>page</w:t>
      </w:r>
      <w:r w:rsidR="00961206" w:rsidRPr="00251D4D">
        <w:rPr>
          <w:lang w:val="en-US"/>
        </w:rPr>
        <w:t>s</w:t>
      </w:r>
      <w:r w:rsidRPr="00251D4D">
        <w:rPr>
          <w:lang w:val="en-US"/>
        </w:rPr>
        <w:t xml:space="preserve"> with:</w:t>
      </w:r>
    </w:p>
    <w:p w:rsidR="00B73E64" w:rsidRPr="00251D4D" w:rsidRDefault="00B73E64" w:rsidP="00435C7E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E64" w:rsidRPr="00251D4D" w:rsidRDefault="00884DC5" w:rsidP="00435C7E">
      <w:pPr>
        <w:pStyle w:val="Default"/>
        <w:rPr>
          <w:rFonts w:ascii="Times New Roman" w:hAnsi="Times New Roman" w:cs="Times New Roman"/>
          <w:b/>
        </w:rPr>
      </w:pPr>
      <w:r w:rsidRPr="00251D4D">
        <w:rPr>
          <w:rFonts w:ascii="Times New Roman" w:hAnsi="Times New Roman" w:cs="Times New Roman"/>
          <w:b/>
        </w:rPr>
        <w:t xml:space="preserve">A list of your significant research outputs, </w:t>
      </w:r>
      <w:r w:rsidR="00750A14">
        <w:rPr>
          <w:rFonts w:ascii="Times New Roman" w:hAnsi="Times New Roman" w:cs="Times New Roman"/>
          <w:b/>
        </w:rPr>
        <w:t>under the following headings and in this order</w:t>
      </w:r>
      <w:r w:rsidRPr="00251D4D">
        <w:rPr>
          <w:rFonts w:ascii="Times New Roman" w:hAnsi="Times New Roman" w:cs="Times New Roman"/>
          <w:b/>
        </w:rPr>
        <w:t>:</w:t>
      </w:r>
    </w:p>
    <w:p w:rsidR="00884DC5" w:rsidRPr="00251D4D" w:rsidRDefault="00884DC5" w:rsidP="00435C7E">
      <w:pPr>
        <w:pStyle w:val="Default"/>
        <w:rPr>
          <w:rFonts w:ascii="Times New Roman" w:hAnsi="Times New Roman" w:cs="Times New Roman"/>
        </w:rPr>
      </w:pPr>
    </w:p>
    <w:p w:rsidR="00884DC5" w:rsidRPr="0074214E" w:rsidRDefault="00884DC5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E0F32">
        <w:rPr>
          <w:rFonts w:ascii="Times New Roman" w:hAnsi="Times New Roman" w:cs="Times New Roman"/>
        </w:rPr>
        <w:t>Scholarly books</w:t>
      </w:r>
      <w:r w:rsidR="0074214E">
        <w:rPr>
          <w:rFonts w:ascii="Times New Roman" w:hAnsi="Times New Roman" w:cs="Times New Roman"/>
        </w:rPr>
        <w:t xml:space="preserve"> </w:t>
      </w:r>
      <w:r w:rsidR="0074214E" w:rsidRPr="0074214E">
        <w:rPr>
          <w:rFonts w:ascii="Times New Roman" w:hAnsi="Times New Roman" w:cs="Times New Roman"/>
          <w:i/>
        </w:rPr>
        <w:t>(do not include edited books under this heading</w:t>
      </w:r>
      <w:r w:rsidR="0074214E">
        <w:rPr>
          <w:rFonts w:ascii="Times New Roman" w:hAnsi="Times New Roman" w:cs="Times New Roman"/>
          <w:i/>
        </w:rPr>
        <w:t>)</w:t>
      </w:r>
    </w:p>
    <w:p w:rsidR="0074214E" w:rsidRPr="005E0F32" w:rsidRDefault="0074214E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4214E">
        <w:rPr>
          <w:rFonts w:ascii="Times New Roman" w:hAnsi="Times New Roman" w:cs="Times New Roman"/>
        </w:rPr>
        <w:t>dited research books, including prestigious reference works;</w:t>
      </w:r>
    </w:p>
    <w:p w:rsidR="00884DC5" w:rsidRPr="005E0F32" w:rsidRDefault="00884DC5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E0F32">
        <w:rPr>
          <w:rFonts w:ascii="Times New Roman" w:hAnsi="Times New Roman" w:cs="Times New Roman"/>
        </w:rPr>
        <w:t xml:space="preserve">Scholarly book chapters </w:t>
      </w:r>
    </w:p>
    <w:p w:rsidR="00884DC5" w:rsidRPr="005E0F32" w:rsidRDefault="00884DC5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E0F32">
        <w:rPr>
          <w:rFonts w:ascii="Times New Roman" w:hAnsi="Times New Roman" w:cs="Times New Roman"/>
        </w:rPr>
        <w:t xml:space="preserve">Refereed journal articles </w:t>
      </w:r>
    </w:p>
    <w:p w:rsidR="00884DC5" w:rsidRDefault="00884DC5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5E0F32">
        <w:rPr>
          <w:rFonts w:ascii="Times New Roman" w:hAnsi="Times New Roman" w:cs="Times New Roman"/>
        </w:rPr>
        <w:t xml:space="preserve">Refereed conference papers only when the paper was published in full in the proceedings </w:t>
      </w:r>
    </w:p>
    <w:p w:rsidR="00750A14" w:rsidRPr="00750A14" w:rsidRDefault="00750A14" w:rsidP="00750A14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</w:t>
      </w:r>
      <w:r w:rsidRPr="00750A1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on-traditional research, edited special editions of journals or encyclopaedia entries</w:t>
      </w:r>
    </w:p>
    <w:p w:rsidR="000D4DBF" w:rsidRPr="00251D4D" w:rsidRDefault="0074214E" w:rsidP="00435C7E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research outputs</w:t>
      </w:r>
    </w:p>
    <w:p w:rsidR="00884DC5" w:rsidRDefault="00884DC5" w:rsidP="00435C7E">
      <w:pPr>
        <w:pStyle w:val="Default"/>
        <w:rPr>
          <w:rFonts w:ascii="Times New Roman" w:hAnsi="Times New Roman" w:cs="Times New Roman"/>
        </w:rPr>
      </w:pPr>
    </w:p>
    <w:p w:rsidR="005F6BB9" w:rsidRPr="005F6BB9" w:rsidRDefault="005F6BB9" w:rsidP="00435C7E">
      <w:pPr>
        <w:pStyle w:val="Default"/>
        <w:rPr>
          <w:rFonts w:ascii="Times New Roman" w:hAnsi="Times New Roman" w:cs="Times New Roman"/>
          <w:b/>
          <w:u w:val="single"/>
        </w:rPr>
      </w:pPr>
      <w:r w:rsidRPr="005F6BB9">
        <w:rPr>
          <w:rFonts w:ascii="Times New Roman" w:hAnsi="Times New Roman" w:cs="Times New Roman"/>
          <w:b/>
          <w:u w:val="single"/>
        </w:rPr>
        <w:t>You are required to:</w:t>
      </w:r>
    </w:p>
    <w:p w:rsidR="00B73E64" w:rsidRPr="005F6BB9" w:rsidRDefault="000D4DBF" w:rsidP="00435C7E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5F6BB9">
        <w:rPr>
          <w:rFonts w:ascii="Times New Roman" w:hAnsi="Times New Roman"/>
          <w:b/>
          <w:sz w:val="24"/>
          <w:szCs w:val="24"/>
        </w:rPr>
        <w:t>Asterisk the publications relevant to this Proposal</w:t>
      </w:r>
      <w:r w:rsidR="004F2C26" w:rsidRPr="005F6BB9">
        <w:rPr>
          <w:rFonts w:ascii="Times New Roman" w:hAnsi="Times New Roman"/>
          <w:b/>
          <w:sz w:val="24"/>
          <w:szCs w:val="24"/>
        </w:rPr>
        <w:t xml:space="preserve">- </w:t>
      </w:r>
      <w:r w:rsidR="004F2C26" w:rsidRPr="005F6BB9">
        <w:rPr>
          <w:rFonts w:ascii="Times New Roman" w:hAnsi="Times New Roman"/>
          <w:i/>
          <w:color w:val="0070C0"/>
          <w:sz w:val="24"/>
          <w:szCs w:val="24"/>
        </w:rPr>
        <w:t>this emphasises the career path you are building on.</w:t>
      </w:r>
    </w:p>
    <w:p w:rsidR="005F6BB9" w:rsidRPr="005F6BB9" w:rsidRDefault="005F6BB9" w:rsidP="00435C7E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F6BB9">
        <w:rPr>
          <w:rFonts w:ascii="Times New Roman" w:hAnsi="Times New Roman"/>
          <w:b/>
          <w:sz w:val="24"/>
          <w:szCs w:val="24"/>
        </w:rPr>
        <w:t>Number outputs continuously</w:t>
      </w:r>
    </w:p>
    <w:p w:rsidR="005F6BB9" w:rsidRPr="0002757C" w:rsidRDefault="005F6BB9" w:rsidP="00750A14">
      <w:pPr>
        <w:pStyle w:val="Default"/>
        <w:numPr>
          <w:ilvl w:val="0"/>
          <w:numId w:val="14"/>
        </w:numPr>
        <w:rPr>
          <w:rFonts w:ascii="Times New Roman" w:hAnsi="Times New Roman" w:cs="Times New Roman"/>
          <w:i/>
          <w:color w:val="0070C0"/>
        </w:rPr>
      </w:pPr>
      <w:r w:rsidRPr="005F6BB9">
        <w:rPr>
          <w:rFonts w:ascii="Times New Roman" w:eastAsia="Times New Roman" w:hAnsi="Times New Roman"/>
          <w:b/>
          <w:lang w:eastAsia="en-AU"/>
        </w:rPr>
        <w:t>Include the acceptance date if listing in-press publications or programmed creative presentations</w:t>
      </w:r>
      <w:r w:rsidR="0002757C">
        <w:rPr>
          <w:rFonts w:ascii="Times New Roman" w:hAnsi="Times New Roman"/>
          <w:b/>
        </w:rPr>
        <w:t xml:space="preserve">- </w:t>
      </w:r>
      <w:r w:rsidR="0002757C" w:rsidRPr="00CC5F6C">
        <w:rPr>
          <w:rFonts w:ascii="Times New Roman" w:hAnsi="Times New Roman" w:cs="Times New Roman"/>
          <w:i/>
          <w:color w:val="0070C0"/>
        </w:rPr>
        <w:t>Only in-press, accepted publications can be included where not already published. Display as 'in-press, accepted mm/</w:t>
      </w:r>
      <w:proofErr w:type="spellStart"/>
      <w:r w:rsidR="0002757C" w:rsidRPr="00CC5F6C">
        <w:rPr>
          <w:rFonts w:ascii="Times New Roman" w:hAnsi="Times New Roman" w:cs="Times New Roman"/>
          <w:i/>
          <w:color w:val="0070C0"/>
        </w:rPr>
        <w:t>yy</w:t>
      </w:r>
      <w:proofErr w:type="spellEnd"/>
      <w:r w:rsidR="0002757C" w:rsidRPr="00CC5F6C">
        <w:rPr>
          <w:rFonts w:ascii="Times New Roman" w:hAnsi="Times New Roman" w:cs="Times New Roman"/>
          <w:i/>
          <w:color w:val="0070C0"/>
        </w:rPr>
        <w:t>'</w:t>
      </w:r>
      <w:r w:rsidR="00750A14">
        <w:rPr>
          <w:rFonts w:ascii="Times New Roman" w:hAnsi="Times New Roman" w:cs="Times New Roman"/>
          <w:i/>
          <w:color w:val="0070C0"/>
        </w:rPr>
        <w:t xml:space="preserve"> </w:t>
      </w:r>
      <w:proofErr w:type="gramStart"/>
      <w:r w:rsidR="00750A14" w:rsidRPr="00750A14">
        <w:rPr>
          <w:rFonts w:ascii="Times New Roman" w:hAnsi="Times New Roman" w:cs="Times New Roman"/>
          <w:i/>
          <w:color w:val="0070C0"/>
        </w:rPr>
        <w:t>Do</w:t>
      </w:r>
      <w:proofErr w:type="gramEnd"/>
      <w:r w:rsidR="00750A14" w:rsidRPr="00750A14">
        <w:rPr>
          <w:rFonts w:ascii="Times New Roman" w:hAnsi="Times New Roman" w:cs="Times New Roman"/>
          <w:i/>
          <w:color w:val="0070C0"/>
        </w:rPr>
        <w:t xml:space="preserve"> NOT include forthcoming publications or works under contract unless the pre-publication version has been accepted</w:t>
      </w:r>
      <w:r w:rsidR="00750A14">
        <w:rPr>
          <w:rFonts w:ascii="Times New Roman" w:hAnsi="Times New Roman" w:cs="Times New Roman"/>
          <w:i/>
          <w:color w:val="0070C0"/>
        </w:rPr>
        <w:t>.</w:t>
      </w:r>
    </w:p>
    <w:p w:rsidR="00750A14" w:rsidRPr="00750A14" w:rsidRDefault="005F6BB9" w:rsidP="00750A1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F6BB9">
        <w:rPr>
          <w:rFonts w:ascii="Times New Roman" w:hAnsi="Times New Roman"/>
          <w:b/>
          <w:sz w:val="24"/>
          <w:szCs w:val="24"/>
        </w:rPr>
        <w:t>Include the details of any outputs available online, before publication or presentation.</w:t>
      </w:r>
    </w:p>
    <w:p w:rsidR="00750A14" w:rsidRPr="00251D4D" w:rsidRDefault="00750A14" w:rsidP="00435C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AU"/>
        </w:rPr>
      </w:pPr>
    </w:p>
    <w:p w:rsidR="00CC5F6C" w:rsidRPr="00251D4D" w:rsidRDefault="005F6BB9" w:rsidP="00435C7E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en-AU"/>
        </w:rPr>
      </w:pPr>
      <w:r>
        <w:rPr>
          <w:rFonts w:ascii="Times New Roman" w:hAnsi="Times New Roman"/>
          <w:b/>
          <w:i/>
          <w:color w:val="0070C0"/>
          <w:sz w:val="24"/>
          <w:szCs w:val="24"/>
          <w:u w:val="single"/>
          <w:lang w:eastAsia="en-AU"/>
        </w:rPr>
        <w:t>Additional Notes:</w:t>
      </w:r>
    </w:p>
    <w:p w:rsidR="004F2C26" w:rsidRPr="00CC5F6C" w:rsidRDefault="004F2C26" w:rsidP="00435C7E">
      <w:pPr>
        <w:pStyle w:val="Default"/>
        <w:numPr>
          <w:ilvl w:val="0"/>
          <w:numId w:val="15"/>
        </w:numPr>
        <w:rPr>
          <w:rFonts w:ascii="Times New Roman" w:hAnsi="Times New Roman" w:cs="Times New Roman"/>
          <w:i/>
          <w:color w:val="0070C0"/>
        </w:rPr>
      </w:pPr>
      <w:r w:rsidRPr="00CC5F6C">
        <w:rPr>
          <w:rFonts w:ascii="Times New Roman" w:hAnsi="Times New Roman" w:cs="Times New Roman"/>
          <w:i/>
          <w:color w:val="0070C0"/>
        </w:rPr>
        <w:t>Within each heading, it is usually most appropriate to list your most recent outputs first.</w:t>
      </w:r>
    </w:p>
    <w:p w:rsidR="00251D4D" w:rsidRPr="00435C7E" w:rsidRDefault="00251D4D" w:rsidP="00435C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435C7E">
        <w:rPr>
          <w:rFonts w:ascii="Times New Roman" w:hAnsi="Times New Roman"/>
          <w:i/>
          <w:color w:val="0070C0"/>
          <w:sz w:val="24"/>
          <w:szCs w:val="24"/>
        </w:rPr>
        <w:t xml:space="preserve">The use of a small key to explain </w:t>
      </w:r>
      <w:r w:rsidRPr="00435C7E">
        <w:rPr>
          <w:rStyle w:val="subsectionheading"/>
          <w:rFonts w:ascii="Times New Roman" w:hAnsi="Times New Roman"/>
          <w:i/>
          <w:color w:val="0070C0"/>
          <w:sz w:val="24"/>
          <w:szCs w:val="24"/>
        </w:rPr>
        <w:t xml:space="preserve">publications is acceptable as long as it ONLY </w:t>
      </w:r>
      <w:r w:rsidRPr="00435C7E">
        <w:rPr>
          <w:rFonts w:ascii="Times New Roman" w:hAnsi="Times New Roman"/>
          <w:i/>
          <w:color w:val="0070C0"/>
          <w:sz w:val="24"/>
          <w:szCs w:val="24"/>
        </w:rPr>
        <w:t xml:space="preserve">describes/explains abbreviations, authorship order, certain metrics, discipline specific information, or other reasonable explanations directly related to the </w:t>
      </w:r>
      <w:r w:rsidRPr="00435C7E">
        <w:rPr>
          <w:rStyle w:val="subsectionheading"/>
          <w:rFonts w:ascii="Times New Roman" w:hAnsi="Times New Roman"/>
          <w:i/>
          <w:color w:val="0070C0"/>
          <w:sz w:val="24"/>
          <w:szCs w:val="24"/>
        </w:rPr>
        <w:t>publication</w:t>
      </w:r>
      <w:r w:rsidRPr="00435C7E">
        <w:rPr>
          <w:rFonts w:ascii="Times New Roman" w:hAnsi="Times New Roman"/>
          <w:i/>
          <w:color w:val="0070C0"/>
          <w:sz w:val="24"/>
          <w:szCs w:val="24"/>
        </w:rPr>
        <w:t xml:space="preserve"> list. For example, a researcher might note that underlined authors in their publication list are PhD students.</w:t>
      </w:r>
    </w:p>
    <w:p w:rsidR="00251D4D" w:rsidRPr="00435C7E" w:rsidRDefault="00251D4D" w:rsidP="00435C7E">
      <w:pPr>
        <w:pStyle w:val="ListParagraph"/>
        <w:numPr>
          <w:ilvl w:val="0"/>
          <w:numId w:val="15"/>
        </w:numPr>
        <w:rPr>
          <w:rFonts w:ascii="Times New Roman" w:hAnsi="Times New Roman"/>
          <w:i/>
          <w:color w:val="0070C0"/>
          <w:sz w:val="24"/>
          <w:szCs w:val="24"/>
        </w:rPr>
      </w:pPr>
      <w:r w:rsidRPr="00435C7E">
        <w:rPr>
          <w:rFonts w:ascii="Times New Roman" w:hAnsi="Times New Roman"/>
          <w:i/>
          <w:color w:val="0070C0"/>
          <w:sz w:val="24"/>
          <w:szCs w:val="24"/>
        </w:rPr>
        <w:t xml:space="preserve">Non-acceptable is any attempt to provide additional information such as: further information on achievements (e.g. I have </w:t>
      </w:r>
      <w:r w:rsidR="00A45E23" w:rsidRPr="00435C7E">
        <w:rPr>
          <w:rFonts w:ascii="Times New Roman" w:hAnsi="Times New Roman"/>
          <w:i/>
          <w:color w:val="0070C0"/>
          <w:sz w:val="24"/>
          <w:szCs w:val="24"/>
        </w:rPr>
        <w:t xml:space="preserve">a number of </w:t>
      </w:r>
      <w:r w:rsidR="00C65B57" w:rsidRPr="00435C7E">
        <w:rPr>
          <w:rFonts w:ascii="Times New Roman" w:hAnsi="Times New Roman"/>
          <w:i/>
          <w:color w:val="0070C0"/>
          <w:sz w:val="24"/>
          <w:szCs w:val="24"/>
        </w:rPr>
        <w:t>articles soon to be submitted to journals</w:t>
      </w:r>
      <w:r w:rsidRPr="00435C7E">
        <w:rPr>
          <w:rFonts w:ascii="Times New Roman" w:hAnsi="Times New Roman"/>
          <w:i/>
          <w:color w:val="0070C0"/>
          <w:sz w:val="24"/>
          <w:szCs w:val="24"/>
        </w:rPr>
        <w:t>...); summaries of publication totals (Over the last x years I have published 18 Book Chapters, 100 Journal Articles...); any attempts to explain a reduced publication output (During 2010 I was on a secondment overseas which reduced my research activity...); summaries of publication metrics (My overall h-index is...); etc.</w:t>
      </w:r>
    </w:p>
    <w:p w:rsidR="000F69AC" w:rsidRPr="00251D4D" w:rsidRDefault="000F69AC" w:rsidP="00435C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251D4D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Example of an acceptable key and use of ranking data:</w:t>
      </w: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51D4D">
        <w:rPr>
          <w:rFonts w:ascii="Times New Roman" w:hAnsi="Times New Roman"/>
          <w:color w:val="0070C0"/>
          <w:sz w:val="24"/>
          <w:szCs w:val="24"/>
        </w:rPr>
        <w:t>KEY:</w:t>
      </w: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>Q</w:t>
      </w:r>
      <w:r w:rsidRPr="00251D4D">
        <w:rPr>
          <w:rFonts w:ascii="Times New Roman" w:hAnsi="Times New Roman"/>
          <w:color w:val="0070C0"/>
          <w:sz w:val="24"/>
          <w:szCs w:val="24"/>
        </w:rPr>
        <w:t xml:space="preserve">= 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 xml:space="preserve">Quartile </w:t>
      </w:r>
      <w:r w:rsidRPr="00251D4D">
        <w:rPr>
          <w:rFonts w:ascii="Times New Roman" w:hAnsi="Times New Roman"/>
          <w:color w:val="0070C0"/>
          <w:sz w:val="24"/>
          <w:szCs w:val="24"/>
          <w:lang w:val="en-GB"/>
        </w:rPr>
        <w:t xml:space="preserve">and denotes the journals relative impact within their category, </w:t>
      </w:r>
      <w:r w:rsidRPr="00251D4D">
        <w:rPr>
          <w:rFonts w:ascii="Times New Roman" w:hAnsi="Times New Roman"/>
          <w:i/>
          <w:iCs/>
          <w:color w:val="0070C0"/>
          <w:sz w:val="24"/>
          <w:szCs w:val="24"/>
          <w:lang w:val="en-GB"/>
        </w:rPr>
        <w:t>e.g.</w:t>
      </w:r>
      <w:r w:rsidRPr="00251D4D">
        <w:rPr>
          <w:rFonts w:ascii="Times New Roman" w:hAnsi="Times New Roman"/>
          <w:color w:val="0070C0"/>
          <w:sz w:val="24"/>
          <w:szCs w:val="24"/>
          <w:lang w:val="en-GB"/>
        </w:rPr>
        <w:t xml:space="preserve"> 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>Q1</w:t>
      </w:r>
      <w:r w:rsidRPr="00251D4D">
        <w:rPr>
          <w:rFonts w:ascii="Times New Roman" w:hAnsi="Times New Roman"/>
          <w:color w:val="0070C0"/>
          <w:sz w:val="24"/>
          <w:szCs w:val="24"/>
          <w:lang w:val="en-GB"/>
        </w:rPr>
        <w:t xml:space="preserve"> = the ‘best’ 25 % of journals in that SCI Subject Category, from Journal Citation Reports, Jan 2012</w:t>
      </w: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51D4D">
        <w:rPr>
          <w:rFonts w:ascii="Times New Roman" w:hAnsi="Times New Roman"/>
          <w:color w:val="0070C0"/>
          <w:sz w:val="24"/>
          <w:szCs w:val="24"/>
        </w:rPr>
        <w:t>IF= 2010 5-year Impact Factor</w:t>
      </w: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51D4D">
        <w:rPr>
          <w:rFonts w:ascii="Times New Roman" w:hAnsi="Times New Roman"/>
          <w:color w:val="0070C0"/>
          <w:sz w:val="24"/>
          <w:szCs w:val="24"/>
        </w:rPr>
        <w:t>Times Cited= from Web of Science, 3</w:t>
      </w:r>
      <w:r w:rsidRPr="00251D4D">
        <w:rPr>
          <w:rFonts w:ascii="Times New Roman" w:hAnsi="Times New Roman"/>
          <w:color w:val="0070C0"/>
          <w:sz w:val="24"/>
          <w:szCs w:val="24"/>
          <w:vertAlign w:val="superscript"/>
        </w:rPr>
        <w:t>rd</w:t>
      </w:r>
      <w:r w:rsidRPr="00251D4D">
        <w:rPr>
          <w:rFonts w:ascii="Times New Roman" w:hAnsi="Times New Roman"/>
          <w:color w:val="0070C0"/>
          <w:sz w:val="24"/>
          <w:szCs w:val="24"/>
        </w:rPr>
        <w:t xml:space="preserve"> Feb 2012</w:t>
      </w:r>
    </w:p>
    <w:p w:rsidR="00251D4D" w:rsidRPr="00251D4D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1364D" w:rsidRPr="00435C7E" w:rsidRDefault="00251D4D" w:rsidP="00435C7E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251D4D">
        <w:rPr>
          <w:rFonts w:ascii="Times New Roman" w:hAnsi="Times New Roman"/>
          <w:color w:val="0070C0"/>
          <w:sz w:val="24"/>
          <w:szCs w:val="24"/>
        </w:rPr>
        <w:t xml:space="preserve">S. Ernst, 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>L. Aldous</w:t>
      </w:r>
      <w:r w:rsidRPr="00251D4D">
        <w:rPr>
          <w:rFonts w:ascii="Times New Roman" w:hAnsi="Times New Roman"/>
          <w:color w:val="0070C0"/>
          <w:sz w:val="24"/>
          <w:szCs w:val="24"/>
        </w:rPr>
        <w:t xml:space="preserve"> and R. G. Compton, '</w:t>
      </w:r>
      <w:proofErr w:type="gramStart"/>
      <w:r w:rsidRPr="00251D4D">
        <w:rPr>
          <w:rFonts w:ascii="Times New Roman" w:hAnsi="Times New Roman"/>
          <w:color w:val="0070C0"/>
          <w:sz w:val="24"/>
          <w:szCs w:val="24"/>
        </w:rPr>
        <w:t>The</w:t>
      </w:r>
      <w:proofErr w:type="gramEnd"/>
      <w:r w:rsidRPr="00251D4D">
        <w:rPr>
          <w:rFonts w:ascii="Times New Roman" w:hAnsi="Times New Roman"/>
          <w:color w:val="0070C0"/>
          <w:sz w:val="24"/>
          <w:szCs w:val="24"/>
        </w:rPr>
        <w:t xml:space="preserve"> electrochemical reduction of oxygen at boron-doped diamond and glassy carbon electrodes: A comparative study in a room-temperature ionic liquid', </w:t>
      </w:r>
      <w:r w:rsidRPr="00251D4D">
        <w:rPr>
          <w:rFonts w:ascii="Times New Roman" w:hAnsi="Times New Roman"/>
          <w:i/>
          <w:iCs/>
          <w:color w:val="0070C0"/>
          <w:sz w:val="24"/>
          <w:szCs w:val="24"/>
        </w:rPr>
        <w:t>Journal of Electroanalytical Chemistry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 xml:space="preserve"> 2011</w:t>
      </w:r>
      <w:r w:rsidRPr="00251D4D">
        <w:rPr>
          <w:rFonts w:ascii="Times New Roman" w:hAnsi="Times New Roman"/>
          <w:color w:val="0070C0"/>
          <w:sz w:val="24"/>
          <w:szCs w:val="24"/>
        </w:rPr>
        <w:t>, 663, 108-112. [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>Q2</w:t>
      </w:r>
      <w:r w:rsidRPr="00251D4D">
        <w:rPr>
          <w:rFonts w:ascii="Times New Roman" w:hAnsi="Times New Roman"/>
          <w:color w:val="0070C0"/>
          <w:sz w:val="24"/>
          <w:szCs w:val="24"/>
        </w:rPr>
        <w:t xml:space="preserve">; IF 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>2.530</w:t>
      </w:r>
      <w:r w:rsidRPr="00251D4D">
        <w:rPr>
          <w:rFonts w:ascii="Times New Roman" w:hAnsi="Times New Roman"/>
          <w:color w:val="0070C0"/>
          <w:sz w:val="24"/>
          <w:szCs w:val="24"/>
        </w:rPr>
        <w:t xml:space="preserve">, Cited </w:t>
      </w:r>
      <w:r w:rsidRPr="00251D4D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251D4D">
        <w:rPr>
          <w:rFonts w:ascii="Times New Roman" w:hAnsi="Times New Roman"/>
          <w:color w:val="0070C0"/>
          <w:sz w:val="24"/>
          <w:szCs w:val="24"/>
        </w:rPr>
        <w:t>]</w:t>
      </w:r>
    </w:p>
    <w:sectPr w:rsidR="0031364D" w:rsidRPr="00435C7E" w:rsidSect="0031364D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219B1"/>
    <w:multiLevelType w:val="hybridMultilevel"/>
    <w:tmpl w:val="5D46A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96302"/>
    <w:multiLevelType w:val="hybridMultilevel"/>
    <w:tmpl w:val="0A3045F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082"/>
    <w:multiLevelType w:val="hybridMultilevel"/>
    <w:tmpl w:val="FC24A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04B34"/>
    <w:multiLevelType w:val="hybridMultilevel"/>
    <w:tmpl w:val="A1523C28"/>
    <w:lvl w:ilvl="0" w:tplc="F30E01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7BA"/>
    <w:multiLevelType w:val="hybridMultilevel"/>
    <w:tmpl w:val="A3020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EF2EDC"/>
    <w:multiLevelType w:val="hybridMultilevel"/>
    <w:tmpl w:val="F1BC5E2A"/>
    <w:lvl w:ilvl="0" w:tplc="D1984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84F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A8427E"/>
    <w:multiLevelType w:val="hybridMultilevel"/>
    <w:tmpl w:val="1D22153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2C7C5E"/>
    <w:multiLevelType w:val="hybridMultilevel"/>
    <w:tmpl w:val="E97E0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73DDD"/>
    <w:multiLevelType w:val="hybridMultilevel"/>
    <w:tmpl w:val="DC2ABE9E"/>
    <w:lvl w:ilvl="0" w:tplc="3A2627A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4D5E4510"/>
    <w:multiLevelType w:val="hybridMultilevel"/>
    <w:tmpl w:val="64C2D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5B54"/>
    <w:multiLevelType w:val="hybridMultilevel"/>
    <w:tmpl w:val="E8C0B02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81DD6"/>
    <w:multiLevelType w:val="hybridMultilevel"/>
    <w:tmpl w:val="22BE58F8"/>
    <w:lvl w:ilvl="0" w:tplc="95CAE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34D73"/>
    <w:multiLevelType w:val="hybridMultilevel"/>
    <w:tmpl w:val="E9305392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75CA2"/>
    <w:multiLevelType w:val="hybridMultilevel"/>
    <w:tmpl w:val="F9C22138"/>
    <w:lvl w:ilvl="0" w:tplc="CBC83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F48DB"/>
    <w:multiLevelType w:val="hybridMultilevel"/>
    <w:tmpl w:val="2AA2D1D8"/>
    <w:lvl w:ilvl="0" w:tplc="01D22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6"/>
    <w:rsid w:val="00014F0E"/>
    <w:rsid w:val="0002757C"/>
    <w:rsid w:val="000411D9"/>
    <w:rsid w:val="000D4DBF"/>
    <w:rsid w:val="000F69AC"/>
    <w:rsid w:val="00117D29"/>
    <w:rsid w:val="001327B5"/>
    <w:rsid w:val="001E1EDF"/>
    <w:rsid w:val="00251D4D"/>
    <w:rsid w:val="002525E8"/>
    <w:rsid w:val="002A087A"/>
    <w:rsid w:val="002B3133"/>
    <w:rsid w:val="0031364D"/>
    <w:rsid w:val="003C0D43"/>
    <w:rsid w:val="003D0623"/>
    <w:rsid w:val="00435C7E"/>
    <w:rsid w:val="004D64E0"/>
    <w:rsid w:val="004F2C26"/>
    <w:rsid w:val="00522662"/>
    <w:rsid w:val="005A0676"/>
    <w:rsid w:val="005E0F32"/>
    <w:rsid w:val="005F6BB9"/>
    <w:rsid w:val="0074214E"/>
    <w:rsid w:val="00750A14"/>
    <w:rsid w:val="007B5C3F"/>
    <w:rsid w:val="008418A6"/>
    <w:rsid w:val="00884DC5"/>
    <w:rsid w:val="008A5D37"/>
    <w:rsid w:val="009141E5"/>
    <w:rsid w:val="00914EE1"/>
    <w:rsid w:val="00961206"/>
    <w:rsid w:val="009D1407"/>
    <w:rsid w:val="00A45E23"/>
    <w:rsid w:val="00A60886"/>
    <w:rsid w:val="00B73E64"/>
    <w:rsid w:val="00BD22F4"/>
    <w:rsid w:val="00C65B57"/>
    <w:rsid w:val="00C91098"/>
    <w:rsid w:val="00C941CD"/>
    <w:rsid w:val="00CC5F6C"/>
    <w:rsid w:val="00D56257"/>
    <w:rsid w:val="00D9346A"/>
    <w:rsid w:val="00DE2107"/>
    <w:rsid w:val="00DF0345"/>
    <w:rsid w:val="00E00D76"/>
    <w:rsid w:val="00E15164"/>
    <w:rsid w:val="00E17107"/>
    <w:rsid w:val="00E5299E"/>
    <w:rsid w:val="00E970C8"/>
    <w:rsid w:val="00F11063"/>
    <w:rsid w:val="00F2750D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970C8"/>
    <w:pPr>
      <w:widowControl w:val="0"/>
      <w:numPr>
        <w:numId w:val="1"/>
      </w:num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0C8"/>
    <w:pPr>
      <w:spacing w:after="0" w:line="240" w:lineRule="auto"/>
      <w:ind w:left="720"/>
    </w:pPr>
    <w:rPr>
      <w:rFonts w:eastAsia="Times New Roman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1364D"/>
    <w:rPr>
      <w:color w:val="0000FF"/>
      <w:u w:val="single"/>
    </w:rPr>
  </w:style>
  <w:style w:type="character" w:customStyle="1" w:styleId="subsectionheading">
    <w:name w:val="subsectionheading"/>
    <w:basedOn w:val="DefaultParagraphFont"/>
    <w:rsid w:val="0031364D"/>
  </w:style>
  <w:style w:type="paragraph" w:customStyle="1" w:styleId="Default">
    <w:name w:val="Default"/>
    <w:rsid w:val="000D4D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E5"/>
    <w:rPr>
      <w:rFonts w:ascii="Tahoma" w:hAnsi="Tahoma" w:cs="Tahoma"/>
      <w:sz w:val="16"/>
      <w:szCs w:val="16"/>
      <w:lang w:eastAsia="en-US"/>
    </w:rPr>
  </w:style>
  <w:style w:type="paragraph" w:customStyle="1" w:styleId="ITAsDot">
    <w:name w:val="ITAs Dot"/>
    <w:basedOn w:val="Normal"/>
    <w:link w:val="ITAsDotChar"/>
    <w:qFormat/>
    <w:rsid w:val="00750A14"/>
    <w:pPr>
      <w:tabs>
        <w:tab w:val="left" w:pos="993"/>
      </w:tabs>
      <w:spacing w:after="120" w:line="240" w:lineRule="auto"/>
      <w:jc w:val="both"/>
    </w:pPr>
    <w:rPr>
      <w:sz w:val="24"/>
      <w:szCs w:val="24"/>
    </w:rPr>
  </w:style>
  <w:style w:type="character" w:customStyle="1" w:styleId="ITAsDotChar">
    <w:name w:val="ITAs Dot Char"/>
    <w:basedOn w:val="DefaultParagraphFont"/>
    <w:link w:val="ITAsDot"/>
    <w:rsid w:val="00750A14"/>
    <w:rPr>
      <w:sz w:val="24"/>
      <w:szCs w:val="24"/>
      <w:lang w:eastAsia="en-US"/>
    </w:rPr>
  </w:style>
  <w:style w:type="paragraph" w:customStyle="1" w:styleId="DotpointsDE">
    <w:name w:val="Dot points DE"/>
    <w:basedOn w:val="Normal"/>
    <w:link w:val="DotpointsDEChar"/>
    <w:qFormat/>
    <w:rsid w:val="00750A14"/>
    <w:pPr>
      <w:tabs>
        <w:tab w:val="num" w:pos="0"/>
      </w:tabs>
      <w:spacing w:before="60" w:after="60" w:line="240" w:lineRule="auto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750A14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970C8"/>
    <w:pPr>
      <w:widowControl w:val="0"/>
      <w:numPr>
        <w:numId w:val="1"/>
      </w:numPr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0C8"/>
    <w:pPr>
      <w:spacing w:after="0" w:line="240" w:lineRule="auto"/>
      <w:ind w:left="720"/>
    </w:pPr>
    <w:rPr>
      <w:rFonts w:eastAsia="Times New Roman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1364D"/>
    <w:rPr>
      <w:color w:val="0000FF"/>
      <w:u w:val="single"/>
    </w:rPr>
  </w:style>
  <w:style w:type="character" w:customStyle="1" w:styleId="subsectionheading">
    <w:name w:val="subsectionheading"/>
    <w:basedOn w:val="DefaultParagraphFont"/>
    <w:rsid w:val="0031364D"/>
  </w:style>
  <w:style w:type="paragraph" w:customStyle="1" w:styleId="Default">
    <w:name w:val="Default"/>
    <w:rsid w:val="000D4D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E5"/>
    <w:rPr>
      <w:rFonts w:ascii="Tahoma" w:hAnsi="Tahoma" w:cs="Tahoma"/>
      <w:sz w:val="16"/>
      <w:szCs w:val="16"/>
      <w:lang w:eastAsia="en-US"/>
    </w:rPr>
  </w:style>
  <w:style w:type="paragraph" w:customStyle="1" w:styleId="ITAsDot">
    <w:name w:val="ITAs Dot"/>
    <w:basedOn w:val="Normal"/>
    <w:link w:val="ITAsDotChar"/>
    <w:qFormat/>
    <w:rsid w:val="00750A14"/>
    <w:pPr>
      <w:tabs>
        <w:tab w:val="left" w:pos="993"/>
      </w:tabs>
      <w:spacing w:after="120" w:line="240" w:lineRule="auto"/>
      <w:jc w:val="both"/>
    </w:pPr>
    <w:rPr>
      <w:sz w:val="24"/>
      <w:szCs w:val="24"/>
    </w:rPr>
  </w:style>
  <w:style w:type="character" w:customStyle="1" w:styleId="ITAsDotChar">
    <w:name w:val="ITAs Dot Char"/>
    <w:basedOn w:val="DefaultParagraphFont"/>
    <w:link w:val="ITAsDot"/>
    <w:rsid w:val="00750A14"/>
    <w:rPr>
      <w:sz w:val="24"/>
      <w:szCs w:val="24"/>
      <w:lang w:eastAsia="en-US"/>
    </w:rPr>
  </w:style>
  <w:style w:type="paragraph" w:customStyle="1" w:styleId="DotpointsDE">
    <w:name w:val="Dot points DE"/>
    <w:basedOn w:val="Normal"/>
    <w:link w:val="DotpointsDEChar"/>
    <w:qFormat/>
    <w:rsid w:val="00750A14"/>
    <w:pPr>
      <w:tabs>
        <w:tab w:val="num" w:pos="0"/>
      </w:tabs>
      <w:spacing w:before="60" w:after="60" w:line="240" w:lineRule="auto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750A1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Alexandra Bell</cp:lastModifiedBy>
  <cp:revision>2</cp:revision>
  <dcterms:created xsi:type="dcterms:W3CDTF">2017-02-01T04:50:00Z</dcterms:created>
  <dcterms:modified xsi:type="dcterms:W3CDTF">2017-02-01T04:50:00Z</dcterms:modified>
</cp:coreProperties>
</file>