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A2" w:rsidRPr="00746215" w:rsidRDefault="00C41186" w:rsidP="00B03B3D">
      <w:pPr>
        <w:pStyle w:val="Default"/>
        <w:rPr>
          <w:rFonts w:ascii="Times New Roman" w:hAnsi="Times New Roman" w:cs="Times New Roman"/>
        </w:rPr>
      </w:pPr>
      <w:r w:rsidRPr="00746215">
        <w:rPr>
          <w:rFonts w:ascii="Times New Roman" w:hAnsi="Times New Roman" w:cs="Times New Roman"/>
          <w:b/>
          <w:bCs/>
        </w:rPr>
        <w:t>E</w:t>
      </w:r>
      <w:r w:rsidR="00537FA2" w:rsidRPr="00746215">
        <w:rPr>
          <w:rFonts w:ascii="Times New Roman" w:hAnsi="Times New Roman" w:cs="Times New Roman"/>
          <w:b/>
          <w:bCs/>
        </w:rPr>
        <w:t>1</w:t>
      </w:r>
      <w:r w:rsidR="00E10786" w:rsidRPr="00746215">
        <w:rPr>
          <w:rFonts w:ascii="Times New Roman" w:hAnsi="Times New Roman" w:cs="Times New Roman"/>
          <w:b/>
          <w:bCs/>
        </w:rPr>
        <w:t>:</w:t>
      </w:r>
      <w:r w:rsidR="00537FA2" w:rsidRPr="00746215">
        <w:rPr>
          <w:rFonts w:ascii="Times New Roman" w:hAnsi="Times New Roman" w:cs="Times New Roman"/>
          <w:b/>
          <w:bCs/>
        </w:rPr>
        <w:t xml:space="preserve"> Justification of </w:t>
      </w:r>
      <w:r w:rsidR="008E5945" w:rsidRPr="00746215">
        <w:rPr>
          <w:rFonts w:ascii="Times New Roman" w:hAnsi="Times New Roman" w:cs="Times New Roman"/>
          <w:b/>
          <w:bCs/>
          <w:iCs/>
        </w:rPr>
        <w:t>funding requested from the ARC</w:t>
      </w:r>
      <w:r w:rsidR="00E07665" w:rsidRPr="00746215">
        <w:rPr>
          <w:rFonts w:ascii="Times New Roman" w:hAnsi="Times New Roman" w:cs="Times New Roman"/>
          <w:b/>
          <w:bCs/>
          <w:iCs/>
        </w:rPr>
        <w:t xml:space="preserve"> for the duration of the Project</w:t>
      </w:r>
    </w:p>
    <w:p w:rsidR="00905700" w:rsidRPr="00746215" w:rsidRDefault="00905700" w:rsidP="00B03B3D">
      <w:r w:rsidRPr="00746215">
        <w:rPr>
          <w:b/>
        </w:rPr>
        <w:t>Notes</w:t>
      </w:r>
      <w:r w:rsidR="00E10786" w:rsidRPr="00746215">
        <w:rPr>
          <w:b/>
        </w:rPr>
        <w:t>:</w:t>
      </w:r>
      <w:r w:rsidRPr="00746215">
        <w:t xml:space="preserve"> (please delete these notes &amp; the statements shown below prior to saving and uploading final version)</w:t>
      </w:r>
    </w:p>
    <w:p w:rsidR="00905700" w:rsidRPr="00746215" w:rsidRDefault="00905700" w:rsidP="00B03B3D">
      <w:pPr>
        <w:pStyle w:val="Default"/>
        <w:rPr>
          <w:rFonts w:ascii="Times New Roman" w:hAnsi="Times New Roman" w:cs="Times New Roman"/>
        </w:rPr>
      </w:pPr>
    </w:p>
    <w:p w:rsidR="008E5945" w:rsidRPr="00746215" w:rsidRDefault="000B0B15" w:rsidP="00B03B3D">
      <w:r w:rsidRPr="00746215">
        <w:t xml:space="preserve">The ARC budget justification information </w:t>
      </w:r>
      <w:r w:rsidRPr="00746215">
        <w:rPr>
          <w:b/>
          <w:u w:val="single"/>
        </w:rPr>
        <w:t xml:space="preserve">must not exceed </w:t>
      </w:r>
      <w:r w:rsidR="008E5945" w:rsidRPr="00746215">
        <w:rPr>
          <w:b/>
          <w:u w:val="single"/>
        </w:rPr>
        <w:t>five A4 pages</w:t>
      </w:r>
      <w:r w:rsidR="008E5945" w:rsidRPr="00746215">
        <w:t>.</w:t>
      </w:r>
    </w:p>
    <w:p w:rsidR="008E5945" w:rsidRPr="00746215" w:rsidRDefault="008E5945" w:rsidP="00B03B3D"/>
    <w:p w:rsidR="000B0B15" w:rsidRPr="0027403E" w:rsidRDefault="000B0B15" w:rsidP="00B03B3D">
      <w:pPr>
        <w:rPr>
          <w:b/>
        </w:rPr>
      </w:pPr>
      <w:r w:rsidRPr="0027403E">
        <w:rPr>
          <w:b/>
        </w:rPr>
        <w:t>The uploaded PDF must</w:t>
      </w:r>
      <w:r w:rsidRPr="0027403E">
        <w:rPr>
          <w:b/>
          <w:bCs/>
        </w:rPr>
        <w:t xml:space="preserve"> adhere to the following</w:t>
      </w:r>
      <w:r w:rsidRPr="0027403E">
        <w:rPr>
          <w:b/>
        </w:rPr>
        <w:t>:</w:t>
      </w:r>
    </w:p>
    <w:p w:rsidR="000B0B15" w:rsidRPr="00746215" w:rsidRDefault="000B0B15" w:rsidP="00B03B3D">
      <w:pPr>
        <w:numPr>
          <w:ilvl w:val="0"/>
          <w:numId w:val="3"/>
        </w:numPr>
        <w:tabs>
          <w:tab w:val="clear" w:pos="1262"/>
          <w:tab w:val="num" w:pos="0"/>
          <w:tab w:val="num" w:pos="400"/>
        </w:tabs>
        <w:ind w:left="403" w:hanging="403"/>
      </w:pPr>
      <w:r w:rsidRPr="00746215">
        <w:t xml:space="preserve">Use the same headings as in </w:t>
      </w:r>
      <w:r w:rsidR="006E1D67" w:rsidRPr="00746215">
        <w:t xml:space="preserve">the budget at Part D of the proposal </w:t>
      </w:r>
      <w:r w:rsidR="008E5945" w:rsidRPr="00746215">
        <w:t>(see below).</w:t>
      </w:r>
    </w:p>
    <w:p w:rsidR="000B0B15" w:rsidRPr="00746215" w:rsidRDefault="000B0B15" w:rsidP="00B03B3D">
      <w:pPr>
        <w:numPr>
          <w:ilvl w:val="0"/>
          <w:numId w:val="3"/>
        </w:numPr>
        <w:tabs>
          <w:tab w:val="clear" w:pos="1262"/>
          <w:tab w:val="num" w:pos="0"/>
          <w:tab w:val="num" w:pos="400"/>
        </w:tabs>
        <w:ind w:left="403" w:hanging="403"/>
      </w:pPr>
      <w:r w:rsidRPr="00746215">
        <w:rPr>
          <w:b/>
        </w:rPr>
        <w:t xml:space="preserve">Fully justify each budget item requested in terms of need and cost. </w:t>
      </w:r>
      <w:r w:rsidRPr="00746215">
        <w:t>In justifying the budget, it is not sufficient to claim certain equipment or personnel costs as $X. Rather, the budget justification should state, for example, that a full-time research assistant or technician with a specific level of expertise is required for ‘x’ months. The same level of explanation is required for all items being requested.</w:t>
      </w:r>
    </w:p>
    <w:p w:rsidR="000B0B15" w:rsidRPr="00746215" w:rsidRDefault="000B0B15" w:rsidP="00B03B3D">
      <w:pPr>
        <w:numPr>
          <w:ilvl w:val="0"/>
          <w:numId w:val="3"/>
        </w:numPr>
        <w:tabs>
          <w:tab w:val="clear" w:pos="1262"/>
          <w:tab w:val="num" w:pos="0"/>
          <w:tab w:val="num" w:pos="400"/>
        </w:tabs>
        <w:ind w:left="403" w:hanging="403"/>
      </w:pPr>
      <w:r w:rsidRPr="00746215">
        <w:rPr>
          <w:b/>
        </w:rPr>
        <w:t xml:space="preserve">Justify any funding being requested for </w:t>
      </w:r>
      <w:r w:rsidRPr="00746215">
        <w:rPr>
          <w:b/>
          <w:bCs/>
        </w:rPr>
        <w:t>Teaching Relief or other duties</w:t>
      </w:r>
      <w:r w:rsidR="00292B9B">
        <w:rPr>
          <w:b/>
        </w:rPr>
        <w:t xml:space="preserve"> for any named CI on</w:t>
      </w:r>
      <w:r w:rsidRPr="00746215">
        <w:rPr>
          <w:b/>
        </w:rPr>
        <w:t xml:space="preserve"> the research team. </w:t>
      </w:r>
    </w:p>
    <w:p w:rsidR="000B0B15" w:rsidRPr="00746215" w:rsidRDefault="000B0B15" w:rsidP="00B03B3D">
      <w:pPr>
        <w:numPr>
          <w:ilvl w:val="0"/>
          <w:numId w:val="3"/>
        </w:numPr>
        <w:tabs>
          <w:tab w:val="clear" w:pos="1262"/>
          <w:tab w:val="num" w:pos="0"/>
          <w:tab w:val="num" w:pos="400"/>
        </w:tabs>
        <w:ind w:left="403" w:hanging="403"/>
      </w:pPr>
      <w:r w:rsidRPr="00746215">
        <w:rPr>
          <w:b/>
          <w:bCs/>
        </w:rPr>
        <w:t xml:space="preserve">Justify any funding being requested for major items of equipment. </w:t>
      </w:r>
      <w:r w:rsidRPr="00746215">
        <w:t xml:space="preserve">Requests for any major items of equipment are considered on merit. </w:t>
      </w:r>
      <w:r w:rsidRPr="00746215">
        <w:rPr>
          <w:bCs/>
        </w:rPr>
        <w:t>Participants should plan</w:t>
      </w:r>
      <w:r w:rsidRPr="00746215">
        <w:t xml:space="preserve"> to use existing equipment wherever possible. If</w:t>
      </w:r>
      <w:r w:rsidRPr="00746215">
        <w:rPr>
          <w:bCs/>
        </w:rPr>
        <w:t xml:space="preserve"> Participants are</w:t>
      </w:r>
      <w:r w:rsidRPr="00746215">
        <w:t xml:space="preserve"> seeking funding for new equipment, describe how the equipment will be used and provide details of the manufacturer, supplier, cost and installation based on quotations obtained. Do not supply the quotations. For expensive pieces of equipment, </w:t>
      </w:r>
      <w:r w:rsidRPr="00746215">
        <w:rPr>
          <w:bCs/>
        </w:rPr>
        <w:t>Participants</w:t>
      </w:r>
      <w:r w:rsidRPr="00746215">
        <w:t xml:space="preserve"> must justify the importance of the equipment to the research proposed and demonstrate that access to such equipment housed elsewhere is not practical. The Administering Organisation would be expected to contribute part of the funding required for expensive items of equipment.</w:t>
      </w:r>
    </w:p>
    <w:p w:rsidR="008172B8" w:rsidRPr="00746215" w:rsidRDefault="008172B8" w:rsidP="00B03B3D">
      <w:pPr>
        <w:tabs>
          <w:tab w:val="num" w:pos="1262"/>
        </w:tabs>
        <w:ind w:left="403"/>
      </w:pPr>
    </w:p>
    <w:p w:rsidR="000B0B15" w:rsidRPr="00746215" w:rsidRDefault="000B0B15" w:rsidP="00B03B3D">
      <w:pPr>
        <w:numPr>
          <w:ilvl w:val="0"/>
          <w:numId w:val="3"/>
        </w:numPr>
        <w:tabs>
          <w:tab w:val="clear" w:pos="1262"/>
          <w:tab w:val="num" w:pos="0"/>
          <w:tab w:val="num" w:pos="400"/>
        </w:tabs>
        <w:ind w:left="403" w:hanging="403"/>
      </w:pPr>
      <w:r w:rsidRPr="00746215">
        <w:t>Requests for funding to cover the costs of domestic and international travel for CIs, PIs and research support personnel associated with a project, including for reasons of fostering and strengthening collaborations between Participants in Australia and overseas, must be justified in full.</w:t>
      </w:r>
    </w:p>
    <w:p w:rsidR="000B0B15" w:rsidRPr="00746215" w:rsidRDefault="00096A6D" w:rsidP="00B03B3D">
      <w:pPr>
        <w:numPr>
          <w:ilvl w:val="0"/>
          <w:numId w:val="3"/>
        </w:numPr>
        <w:tabs>
          <w:tab w:val="clear" w:pos="1262"/>
          <w:tab w:val="num" w:pos="0"/>
          <w:tab w:val="num" w:pos="400"/>
        </w:tabs>
        <w:ind w:left="403" w:hanging="403"/>
      </w:pPr>
      <w:r w:rsidRPr="00746215">
        <w:t>Requests for DIA</w:t>
      </w:r>
      <w:r w:rsidR="000B0B15" w:rsidRPr="00746215">
        <w:t xml:space="preserve">s must demonstrate how the award will assist researchers to collaborate on the project and justify the reason for the length requested. </w:t>
      </w:r>
    </w:p>
    <w:p w:rsidR="00C41186" w:rsidRPr="00746215" w:rsidRDefault="00C41186" w:rsidP="00B03B3D">
      <w:pPr>
        <w:pStyle w:val="Default"/>
        <w:rPr>
          <w:rFonts w:ascii="Times New Roman" w:hAnsi="Times New Roman" w:cs="Times New Roman"/>
        </w:rPr>
      </w:pPr>
    </w:p>
    <w:p w:rsidR="00BC292A" w:rsidRPr="00746215" w:rsidRDefault="00BC292A" w:rsidP="00B03B3D">
      <w:pPr>
        <w:pStyle w:val="Default"/>
        <w:rPr>
          <w:rFonts w:ascii="Times New Roman" w:hAnsi="Times New Roman" w:cs="Times New Roman"/>
          <w:b/>
          <w:i/>
          <w:color w:val="0070C0"/>
          <w:u w:val="single"/>
        </w:rPr>
      </w:pPr>
      <w:r w:rsidRPr="00746215">
        <w:rPr>
          <w:rFonts w:ascii="Times New Roman" w:hAnsi="Times New Roman" w:cs="Times New Roman"/>
          <w:b/>
          <w:i/>
          <w:color w:val="0070C0"/>
          <w:u w:val="single"/>
        </w:rPr>
        <w:t xml:space="preserve">Use the following item headings in the </w:t>
      </w:r>
      <w:r w:rsidR="00995C9B" w:rsidRPr="00746215">
        <w:rPr>
          <w:rFonts w:ascii="Times New Roman" w:hAnsi="Times New Roman" w:cs="Times New Roman"/>
          <w:b/>
          <w:i/>
          <w:color w:val="0070C0"/>
          <w:u w:val="single"/>
        </w:rPr>
        <w:t>following</w:t>
      </w:r>
      <w:r w:rsidRPr="00746215">
        <w:rPr>
          <w:rFonts w:ascii="Times New Roman" w:hAnsi="Times New Roman" w:cs="Times New Roman"/>
          <w:b/>
          <w:i/>
          <w:color w:val="0070C0"/>
          <w:u w:val="single"/>
        </w:rPr>
        <w:t xml:space="preserve"> order: </w:t>
      </w:r>
    </w:p>
    <w:p w:rsidR="00CF0B92" w:rsidRPr="00746215" w:rsidRDefault="00CF0B92" w:rsidP="00B03B3D">
      <w:pPr>
        <w:pStyle w:val="Default"/>
        <w:rPr>
          <w:rFonts w:ascii="Times New Roman" w:hAnsi="Times New Roman" w:cs="Times New Roman"/>
          <w:b/>
        </w:rPr>
      </w:pPr>
      <w:r w:rsidRPr="00746215">
        <w:rPr>
          <w:rFonts w:ascii="Times New Roman" w:hAnsi="Times New Roman" w:cs="Times New Roman"/>
          <w:b/>
        </w:rPr>
        <w:t>Personnel</w:t>
      </w:r>
    </w:p>
    <w:p w:rsidR="002A65D7" w:rsidRPr="00746215" w:rsidRDefault="002A65D7" w:rsidP="00B03B3D">
      <w:pPr>
        <w:pStyle w:val="Default"/>
        <w:rPr>
          <w:rFonts w:ascii="Times New Roman" w:hAnsi="Times New Roman" w:cs="Times New Roman"/>
          <w:b/>
        </w:rPr>
      </w:pPr>
      <w:r w:rsidRPr="00746215">
        <w:rPr>
          <w:rFonts w:ascii="Times New Roman" w:hAnsi="Times New Roman" w:cs="Times New Roman"/>
          <w:b/>
        </w:rPr>
        <w:t>Discovery International award (if applicable)</w:t>
      </w:r>
    </w:p>
    <w:p w:rsidR="00BC292A" w:rsidRPr="00746215" w:rsidRDefault="005C4E62" w:rsidP="00B03B3D">
      <w:pPr>
        <w:pStyle w:val="Default"/>
        <w:rPr>
          <w:rFonts w:ascii="Times New Roman" w:hAnsi="Times New Roman" w:cs="Times New Roman"/>
          <w:b/>
        </w:rPr>
      </w:pPr>
      <w:r w:rsidRPr="00746215">
        <w:rPr>
          <w:rFonts w:ascii="Times New Roman" w:hAnsi="Times New Roman" w:cs="Times New Roman"/>
          <w:b/>
        </w:rPr>
        <w:t>Teaching Relief (if applicable)</w:t>
      </w:r>
    </w:p>
    <w:p w:rsidR="00CF0B92" w:rsidRPr="00746215" w:rsidRDefault="005C4E62" w:rsidP="00B03B3D">
      <w:pPr>
        <w:pStyle w:val="Default"/>
        <w:rPr>
          <w:rFonts w:ascii="Times New Roman" w:hAnsi="Times New Roman" w:cs="Times New Roman"/>
          <w:b/>
        </w:rPr>
      </w:pPr>
      <w:r w:rsidRPr="00746215">
        <w:rPr>
          <w:rFonts w:ascii="Times New Roman" w:hAnsi="Times New Roman" w:cs="Times New Roman"/>
          <w:b/>
        </w:rPr>
        <w:t>Travel</w:t>
      </w:r>
    </w:p>
    <w:p w:rsidR="00CF0B92" w:rsidRPr="00746215" w:rsidRDefault="005C4E62" w:rsidP="00B03B3D">
      <w:pPr>
        <w:pStyle w:val="Default"/>
        <w:rPr>
          <w:rFonts w:ascii="Times New Roman" w:hAnsi="Times New Roman" w:cs="Times New Roman"/>
          <w:b/>
        </w:rPr>
      </w:pPr>
      <w:r w:rsidRPr="00746215">
        <w:rPr>
          <w:rFonts w:ascii="Times New Roman" w:hAnsi="Times New Roman" w:cs="Times New Roman"/>
          <w:b/>
        </w:rPr>
        <w:t>Field Research</w:t>
      </w:r>
    </w:p>
    <w:p w:rsidR="00BC292A" w:rsidRPr="00746215" w:rsidRDefault="005C4E62" w:rsidP="00B03B3D">
      <w:pPr>
        <w:pStyle w:val="Default"/>
        <w:rPr>
          <w:rFonts w:ascii="Times New Roman" w:hAnsi="Times New Roman" w:cs="Times New Roman"/>
          <w:b/>
        </w:rPr>
      </w:pPr>
      <w:r w:rsidRPr="00746215">
        <w:rPr>
          <w:rFonts w:ascii="Times New Roman" w:hAnsi="Times New Roman" w:cs="Times New Roman"/>
          <w:b/>
        </w:rPr>
        <w:t>Equipment</w:t>
      </w:r>
    </w:p>
    <w:p w:rsidR="00537FA2" w:rsidRPr="00746215" w:rsidRDefault="002850C4" w:rsidP="00B03B3D">
      <w:pPr>
        <w:pStyle w:val="Default"/>
        <w:rPr>
          <w:rFonts w:ascii="Times New Roman" w:hAnsi="Times New Roman" w:cs="Times New Roman"/>
          <w:b/>
        </w:rPr>
      </w:pPr>
      <w:r w:rsidRPr="00746215">
        <w:rPr>
          <w:rFonts w:ascii="Times New Roman" w:hAnsi="Times New Roman" w:cs="Times New Roman"/>
          <w:b/>
        </w:rPr>
        <w:t>M</w:t>
      </w:r>
      <w:r w:rsidR="005C4E62" w:rsidRPr="00746215">
        <w:rPr>
          <w:rFonts w:ascii="Times New Roman" w:hAnsi="Times New Roman" w:cs="Times New Roman"/>
          <w:b/>
        </w:rPr>
        <w:t>aintenance</w:t>
      </w:r>
    </w:p>
    <w:p w:rsidR="008E5945" w:rsidRPr="00746215" w:rsidRDefault="005C4E62" w:rsidP="00B03B3D">
      <w:pPr>
        <w:pStyle w:val="Default"/>
        <w:rPr>
          <w:rFonts w:ascii="Times New Roman" w:hAnsi="Times New Roman" w:cs="Times New Roman"/>
          <w:b/>
        </w:rPr>
      </w:pPr>
      <w:r w:rsidRPr="00746215">
        <w:rPr>
          <w:rFonts w:ascii="Times New Roman" w:hAnsi="Times New Roman" w:cs="Times New Roman"/>
          <w:b/>
        </w:rPr>
        <w:t>Other</w:t>
      </w:r>
    </w:p>
    <w:p w:rsidR="00B54119" w:rsidRPr="00746215" w:rsidRDefault="00B54119" w:rsidP="00B03B3D">
      <w:pPr>
        <w:pStyle w:val="Default"/>
        <w:rPr>
          <w:rFonts w:ascii="Times New Roman" w:hAnsi="Times New Roman" w:cs="Times New Roman"/>
          <w:b/>
        </w:rPr>
      </w:pPr>
    </w:p>
    <w:p w:rsidR="00B54119" w:rsidRPr="00746215" w:rsidRDefault="00B54119" w:rsidP="00B03B3D">
      <w:pPr>
        <w:rPr>
          <w:b/>
          <w:i/>
          <w:color w:val="0070C0"/>
          <w:u w:val="single"/>
          <w:lang w:val="en-US"/>
        </w:rPr>
      </w:pPr>
      <w:r w:rsidRPr="00746215">
        <w:rPr>
          <w:b/>
          <w:i/>
          <w:color w:val="0070C0"/>
          <w:u w:val="single"/>
          <w:lang w:val="en-US"/>
        </w:rPr>
        <w:t>Additional Justification Tips</w:t>
      </w:r>
    </w:p>
    <w:p w:rsidR="00B54119" w:rsidRPr="00746215" w:rsidRDefault="00B54119" w:rsidP="00B03B3D">
      <w:pPr>
        <w:pStyle w:val="Default"/>
        <w:rPr>
          <w:rFonts w:ascii="Times New Roman" w:hAnsi="Times New Roman" w:cs="Times New Roman"/>
          <w:i/>
          <w:color w:val="000000" w:themeColor="text1"/>
        </w:rPr>
      </w:pPr>
      <w:r w:rsidRPr="00746215">
        <w:rPr>
          <w:rFonts w:ascii="Times New Roman" w:hAnsi="Times New Roman" w:cs="Times New Roman"/>
          <w:i/>
          <w:color w:val="000000" w:themeColor="text1"/>
        </w:rPr>
        <w:t>Your Justification should make it clear that you have left no stone unturned in carefully considering this project. A well-defined budget justification will enhance the evaluation of the project by the assessors and panel.</w:t>
      </w:r>
    </w:p>
    <w:p w:rsidR="00B54119" w:rsidRPr="00746215" w:rsidRDefault="00B54119" w:rsidP="00B03B3D">
      <w:pPr>
        <w:pStyle w:val="Default"/>
        <w:numPr>
          <w:ilvl w:val="0"/>
          <w:numId w:val="4"/>
        </w:numPr>
        <w:rPr>
          <w:rFonts w:ascii="Times New Roman" w:hAnsi="Times New Roman" w:cs="Times New Roman"/>
          <w:i/>
          <w:color w:val="000000" w:themeColor="text1"/>
        </w:rPr>
      </w:pPr>
      <w:r w:rsidRPr="00746215">
        <w:rPr>
          <w:rFonts w:ascii="Times New Roman" w:hAnsi="Times New Roman" w:cs="Times New Roman"/>
          <w:i/>
          <w:color w:val="000000" w:themeColor="text1"/>
        </w:rPr>
        <w:t xml:space="preserve">Put forth a detailed case for the resources required, showing what alternatives have been considered and rejected, providing a cost-benefit appraisal where appropriate. </w:t>
      </w:r>
      <w:bookmarkStart w:id="0" w:name="_GoBack"/>
      <w:bookmarkEnd w:id="0"/>
    </w:p>
    <w:p w:rsidR="00B54119" w:rsidRPr="00746215" w:rsidRDefault="00B54119" w:rsidP="00B03B3D">
      <w:pPr>
        <w:pStyle w:val="Default"/>
        <w:numPr>
          <w:ilvl w:val="0"/>
          <w:numId w:val="4"/>
        </w:numPr>
        <w:rPr>
          <w:rFonts w:ascii="Times New Roman" w:hAnsi="Times New Roman" w:cs="Times New Roman"/>
          <w:i/>
          <w:color w:val="000000" w:themeColor="text1"/>
        </w:rPr>
      </w:pPr>
      <w:r w:rsidRPr="00746215">
        <w:rPr>
          <w:rFonts w:ascii="Times New Roman" w:hAnsi="Times New Roman" w:cs="Times New Roman"/>
          <w:i/>
          <w:color w:val="000000" w:themeColor="text1"/>
        </w:rPr>
        <w:t xml:space="preserve">Everything mentioned in the Project Description that would incur cost needs to be explained in the Budget Justification. </w:t>
      </w:r>
    </w:p>
    <w:p w:rsidR="00B54119" w:rsidRPr="00746215" w:rsidRDefault="00B54119" w:rsidP="00B03B3D">
      <w:pPr>
        <w:pStyle w:val="Default"/>
        <w:numPr>
          <w:ilvl w:val="0"/>
          <w:numId w:val="4"/>
        </w:numPr>
        <w:rPr>
          <w:rFonts w:ascii="Times New Roman" w:hAnsi="Times New Roman" w:cs="Times New Roman"/>
          <w:i/>
          <w:color w:val="000000" w:themeColor="text1"/>
        </w:rPr>
      </w:pPr>
      <w:r w:rsidRPr="00746215">
        <w:rPr>
          <w:rFonts w:ascii="Times New Roman" w:hAnsi="Times New Roman" w:cs="Times New Roman"/>
          <w:i/>
          <w:color w:val="000000" w:themeColor="text1"/>
        </w:rPr>
        <w:t xml:space="preserve">Concentrate on </w:t>
      </w:r>
      <w:r w:rsidRPr="00746215">
        <w:rPr>
          <w:rFonts w:ascii="Times New Roman" w:hAnsi="Times New Roman" w:cs="Times New Roman"/>
          <w:b/>
          <w:i/>
          <w:color w:val="000000" w:themeColor="text1"/>
        </w:rPr>
        <w:t>why</w:t>
      </w:r>
      <w:r w:rsidRPr="00746215">
        <w:rPr>
          <w:rFonts w:ascii="Times New Roman" w:hAnsi="Times New Roman" w:cs="Times New Roman"/>
          <w:i/>
          <w:color w:val="000000" w:themeColor="text1"/>
        </w:rPr>
        <w:t xml:space="preserve"> you need the item rather than repeating the </w:t>
      </w:r>
      <w:r w:rsidR="005C5F4C" w:rsidRPr="00746215">
        <w:rPr>
          <w:rFonts w:ascii="Times New Roman" w:hAnsi="Times New Roman" w:cs="Times New Roman"/>
          <w:i/>
          <w:color w:val="000000" w:themeColor="text1"/>
        </w:rPr>
        <w:t>project cost table</w:t>
      </w:r>
      <w:r w:rsidRPr="00746215">
        <w:rPr>
          <w:rFonts w:ascii="Times New Roman" w:hAnsi="Times New Roman" w:cs="Times New Roman"/>
          <w:i/>
          <w:color w:val="000000" w:themeColor="text1"/>
        </w:rPr>
        <w:t xml:space="preserve"> descriptions and </w:t>
      </w:r>
      <w:r w:rsidR="00981E0D" w:rsidRPr="00746215">
        <w:rPr>
          <w:rFonts w:ascii="Times New Roman" w:hAnsi="Times New Roman" w:cs="Times New Roman"/>
          <w:i/>
          <w:color w:val="000000" w:themeColor="text1"/>
        </w:rPr>
        <w:t>$ amounts</w:t>
      </w:r>
      <w:r w:rsidRPr="00746215">
        <w:rPr>
          <w:rFonts w:ascii="Times New Roman" w:hAnsi="Times New Roman" w:cs="Times New Roman"/>
          <w:i/>
          <w:color w:val="000000" w:themeColor="text1"/>
        </w:rPr>
        <w:t xml:space="preserve">. </w:t>
      </w:r>
    </w:p>
    <w:p w:rsidR="00B54119" w:rsidRPr="00746215" w:rsidRDefault="00B54119" w:rsidP="00B03B3D">
      <w:pPr>
        <w:pStyle w:val="Default"/>
        <w:numPr>
          <w:ilvl w:val="0"/>
          <w:numId w:val="4"/>
        </w:numPr>
        <w:rPr>
          <w:rFonts w:ascii="Times New Roman" w:hAnsi="Times New Roman" w:cs="Times New Roman"/>
          <w:i/>
          <w:color w:val="000000" w:themeColor="text1"/>
        </w:rPr>
      </w:pPr>
      <w:r w:rsidRPr="00746215">
        <w:rPr>
          <w:rFonts w:ascii="Times New Roman" w:hAnsi="Times New Roman" w:cs="Times New Roman"/>
          <w:i/>
          <w:color w:val="000000" w:themeColor="text1"/>
        </w:rPr>
        <w:t xml:space="preserve">Make reference to the project methodology/approach to justify need. </w:t>
      </w:r>
    </w:p>
    <w:p w:rsidR="00B54119" w:rsidRPr="00746215" w:rsidRDefault="00B54119" w:rsidP="00B03B3D">
      <w:pPr>
        <w:pStyle w:val="Default"/>
        <w:numPr>
          <w:ilvl w:val="0"/>
          <w:numId w:val="4"/>
        </w:numPr>
        <w:rPr>
          <w:rFonts w:ascii="Times New Roman" w:hAnsi="Times New Roman" w:cs="Times New Roman"/>
          <w:i/>
          <w:color w:val="000000" w:themeColor="text1"/>
        </w:rPr>
      </w:pPr>
      <w:r w:rsidRPr="00746215">
        <w:rPr>
          <w:rFonts w:ascii="Times New Roman" w:hAnsi="Times New Roman" w:cs="Times New Roman"/>
          <w:i/>
          <w:color w:val="000000" w:themeColor="text1"/>
        </w:rPr>
        <w:t>Don’t assume assessors know why certain budget items are required.</w:t>
      </w:r>
    </w:p>
    <w:p w:rsidR="008172B8" w:rsidRPr="00746215" w:rsidRDefault="008172B8" w:rsidP="00B03B3D">
      <w:pPr>
        <w:pStyle w:val="Default"/>
        <w:rPr>
          <w:rFonts w:ascii="Times New Roman" w:hAnsi="Times New Roman" w:cs="Times New Roman"/>
          <w:b/>
          <w:i/>
          <w:color w:val="0070C0"/>
        </w:rPr>
      </w:pPr>
    </w:p>
    <w:p w:rsidR="0027403E" w:rsidRPr="00BD7007" w:rsidRDefault="00B54119" w:rsidP="00BD7007">
      <w:pPr>
        <w:pStyle w:val="Default"/>
        <w:rPr>
          <w:rFonts w:ascii="Times New Roman" w:hAnsi="Times New Roman" w:cs="Times New Roman"/>
          <w:b/>
          <w:i/>
          <w:color w:val="0070C0"/>
        </w:rPr>
      </w:pPr>
      <w:r w:rsidRPr="00746215">
        <w:rPr>
          <w:rFonts w:ascii="Times New Roman" w:hAnsi="Times New Roman" w:cs="Times New Roman"/>
          <w:b/>
          <w:i/>
          <w:color w:val="0070C0"/>
        </w:rPr>
        <w:t>Resources for crafting a strong and transparent budget are</w:t>
      </w:r>
      <w:r w:rsidR="00BD7007">
        <w:rPr>
          <w:rFonts w:ascii="Times New Roman" w:hAnsi="Times New Roman" w:cs="Times New Roman"/>
          <w:b/>
          <w:i/>
          <w:color w:val="0070C0"/>
        </w:rPr>
        <w:t xml:space="preserve"> also</w:t>
      </w:r>
      <w:r w:rsidRPr="00746215">
        <w:rPr>
          <w:rFonts w:ascii="Times New Roman" w:hAnsi="Times New Roman" w:cs="Times New Roman"/>
          <w:b/>
          <w:i/>
          <w:color w:val="0070C0"/>
        </w:rPr>
        <w:t xml:space="preserve"> available on the </w:t>
      </w:r>
      <w:hyperlink r:id="rId6" w:history="1">
        <w:r w:rsidR="00BD7007">
          <w:rPr>
            <w:rStyle w:val="Hyperlink"/>
            <w:b/>
            <w:i/>
          </w:rPr>
          <w:t>DP18</w:t>
        </w:r>
        <w:r w:rsidRPr="00746215">
          <w:rPr>
            <w:rStyle w:val="Hyperlink"/>
            <w:b/>
            <w:i/>
          </w:rPr>
          <w:t xml:space="preserve"> Resource Page</w:t>
        </w:r>
      </w:hyperlink>
    </w:p>
    <w:sectPr w:rsidR="0027403E" w:rsidRPr="00BD7007" w:rsidSect="008E5945">
      <w:pgSz w:w="11907" w:h="16839" w:code="9"/>
      <w:pgMar w:top="284" w:right="284" w:bottom="284" w:left="28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BF"/>
    <w:multiLevelType w:val="hybridMultilevel"/>
    <w:tmpl w:val="E266F57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282CA1"/>
    <w:multiLevelType w:val="hybridMultilevel"/>
    <w:tmpl w:val="B268F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FE44542"/>
    <w:multiLevelType w:val="hybridMultilevel"/>
    <w:tmpl w:val="92869E74"/>
    <w:lvl w:ilvl="0" w:tplc="E1343F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7E7126F"/>
    <w:multiLevelType w:val="hybridMultilevel"/>
    <w:tmpl w:val="57E08F70"/>
    <w:lvl w:ilvl="0" w:tplc="92C8703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C5110B1"/>
    <w:multiLevelType w:val="hybridMultilevel"/>
    <w:tmpl w:val="40EC0360"/>
    <w:lvl w:ilvl="0" w:tplc="914EFF72">
      <w:start w:val="1"/>
      <w:numFmt w:val="bullet"/>
      <w:lvlText w:val=""/>
      <w:lvlJc w:val="left"/>
      <w:pPr>
        <w:tabs>
          <w:tab w:val="num" w:pos="1262"/>
        </w:tabs>
        <w:ind w:left="1262" w:hanging="360"/>
      </w:pPr>
      <w:rPr>
        <w:rFonts w:ascii="Symbol" w:hAnsi="Symbol" w:hint="default"/>
        <w:color w:val="auto"/>
        <w:sz w:val="20"/>
      </w:rPr>
    </w:lvl>
    <w:lvl w:ilvl="1" w:tplc="0C090001">
      <w:start w:val="1"/>
      <w:numFmt w:val="bullet"/>
      <w:lvlText w:val=""/>
      <w:lvlJc w:val="left"/>
      <w:pPr>
        <w:tabs>
          <w:tab w:val="num" w:pos="1440"/>
        </w:tabs>
        <w:ind w:left="1440" w:hanging="360"/>
      </w:pPr>
      <w:rPr>
        <w:rFonts w:ascii="Symbol" w:hAnsi="Symbol" w:hint="default"/>
        <w:color w:val="auto"/>
        <w:sz w:val="20"/>
      </w:rPr>
    </w:lvl>
    <w:lvl w:ilvl="2" w:tplc="04EAF39E">
      <w:numFmt w:val="bullet"/>
      <w:lvlText w:val="-"/>
      <w:lvlJc w:val="left"/>
      <w:pPr>
        <w:tabs>
          <w:tab w:val="num" w:pos="2160"/>
        </w:tabs>
        <w:ind w:left="2160" w:hanging="360"/>
      </w:pPr>
      <w:rPr>
        <w:rFonts w:ascii="Arial" w:eastAsia="Times New Roman" w:hAnsi="Arial" w:hint="default"/>
        <w:color w:val="auto"/>
        <w:sz w:val="20"/>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61"/>
    <w:rsid w:val="000548BD"/>
    <w:rsid w:val="00057E8D"/>
    <w:rsid w:val="0008465C"/>
    <w:rsid w:val="00090819"/>
    <w:rsid w:val="00096A6D"/>
    <w:rsid w:val="000B0B15"/>
    <w:rsid w:val="000D01CF"/>
    <w:rsid w:val="000E363C"/>
    <w:rsid w:val="00113533"/>
    <w:rsid w:val="001231F1"/>
    <w:rsid w:val="001300DC"/>
    <w:rsid w:val="00153791"/>
    <w:rsid w:val="001A2BA3"/>
    <w:rsid w:val="00202DCF"/>
    <w:rsid w:val="00214C5F"/>
    <w:rsid w:val="00231498"/>
    <w:rsid w:val="002426B9"/>
    <w:rsid w:val="0027403E"/>
    <w:rsid w:val="002850C4"/>
    <w:rsid w:val="00292B9B"/>
    <w:rsid w:val="002A65D7"/>
    <w:rsid w:val="002D3378"/>
    <w:rsid w:val="002E1FCA"/>
    <w:rsid w:val="00302886"/>
    <w:rsid w:val="00354620"/>
    <w:rsid w:val="00381F3B"/>
    <w:rsid w:val="00452237"/>
    <w:rsid w:val="00460381"/>
    <w:rsid w:val="00530AF0"/>
    <w:rsid w:val="00537FA2"/>
    <w:rsid w:val="005C265B"/>
    <w:rsid w:val="005C4E62"/>
    <w:rsid w:val="005C5F4C"/>
    <w:rsid w:val="00626E61"/>
    <w:rsid w:val="006C566F"/>
    <w:rsid w:val="006E1D67"/>
    <w:rsid w:val="006F39EA"/>
    <w:rsid w:val="00746215"/>
    <w:rsid w:val="008172B8"/>
    <w:rsid w:val="00830CA3"/>
    <w:rsid w:val="00857524"/>
    <w:rsid w:val="008E5945"/>
    <w:rsid w:val="00905700"/>
    <w:rsid w:val="00911784"/>
    <w:rsid w:val="00955147"/>
    <w:rsid w:val="00973EDF"/>
    <w:rsid w:val="00981E0D"/>
    <w:rsid w:val="00982584"/>
    <w:rsid w:val="0098496F"/>
    <w:rsid w:val="00995C9B"/>
    <w:rsid w:val="009A7224"/>
    <w:rsid w:val="009B5143"/>
    <w:rsid w:val="009F6D54"/>
    <w:rsid w:val="00A70F9A"/>
    <w:rsid w:val="00AC5ABA"/>
    <w:rsid w:val="00B03B3D"/>
    <w:rsid w:val="00B10846"/>
    <w:rsid w:val="00B232D6"/>
    <w:rsid w:val="00B54119"/>
    <w:rsid w:val="00BA5577"/>
    <w:rsid w:val="00BB1E61"/>
    <w:rsid w:val="00BC292A"/>
    <w:rsid w:val="00BD7007"/>
    <w:rsid w:val="00BF6860"/>
    <w:rsid w:val="00C202A6"/>
    <w:rsid w:val="00C41186"/>
    <w:rsid w:val="00C446FA"/>
    <w:rsid w:val="00C83C09"/>
    <w:rsid w:val="00C87057"/>
    <w:rsid w:val="00CB6B38"/>
    <w:rsid w:val="00CC6558"/>
    <w:rsid w:val="00CF0B92"/>
    <w:rsid w:val="00D36AED"/>
    <w:rsid w:val="00D44F68"/>
    <w:rsid w:val="00DB0385"/>
    <w:rsid w:val="00E0563C"/>
    <w:rsid w:val="00E07665"/>
    <w:rsid w:val="00E10786"/>
    <w:rsid w:val="00E12F44"/>
    <w:rsid w:val="00EB01B4"/>
    <w:rsid w:val="00F25C08"/>
    <w:rsid w:val="00F40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E61"/>
    <w:pPr>
      <w:autoSpaceDE w:val="0"/>
      <w:autoSpaceDN w:val="0"/>
      <w:adjustRightInd w:val="0"/>
    </w:pPr>
    <w:rPr>
      <w:rFonts w:cs="Calibri"/>
      <w:color w:val="000000"/>
      <w:sz w:val="24"/>
      <w:szCs w:val="24"/>
      <w:lang w:eastAsia="en-US"/>
    </w:rPr>
  </w:style>
  <w:style w:type="character" w:styleId="Hyperlink">
    <w:name w:val="Hyperlink"/>
    <w:uiPriority w:val="99"/>
    <w:unhideWhenUsed/>
    <w:rsid w:val="00A70F9A"/>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B232D6"/>
    <w:rPr>
      <w:rFonts w:ascii="Tahoma" w:hAnsi="Tahoma"/>
      <w:sz w:val="16"/>
      <w:szCs w:val="16"/>
      <w:lang w:val="x-none" w:eastAsia="x-none"/>
    </w:rPr>
  </w:style>
  <w:style w:type="character" w:customStyle="1" w:styleId="BalloonTextChar">
    <w:name w:val="Balloon Text Char"/>
    <w:link w:val="BalloonText"/>
    <w:uiPriority w:val="99"/>
    <w:semiHidden/>
    <w:rsid w:val="00B232D6"/>
    <w:rPr>
      <w:rFonts w:ascii="Tahoma" w:eastAsia="Times New Roman" w:hAnsi="Tahoma" w:cs="Tahoma"/>
      <w:sz w:val="16"/>
      <w:szCs w:val="16"/>
    </w:rPr>
  </w:style>
  <w:style w:type="paragraph" w:styleId="ListParagraph">
    <w:name w:val="List Paragraph"/>
    <w:basedOn w:val="Normal"/>
    <w:link w:val="ListParagraphChar"/>
    <w:uiPriority w:val="34"/>
    <w:qFormat/>
    <w:rsid w:val="00B232D6"/>
    <w:pPr>
      <w:ind w:left="720"/>
      <w:contextualSpacing/>
    </w:pPr>
  </w:style>
  <w:style w:type="character" w:styleId="CommentReference">
    <w:name w:val="annotation reference"/>
    <w:basedOn w:val="DefaultParagraphFont"/>
    <w:uiPriority w:val="99"/>
    <w:semiHidden/>
    <w:unhideWhenUsed/>
    <w:rsid w:val="00981E0D"/>
    <w:rPr>
      <w:sz w:val="16"/>
      <w:szCs w:val="16"/>
    </w:rPr>
  </w:style>
  <w:style w:type="paragraph" w:styleId="CommentText">
    <w:name w:val="annotation text"/>
    <w:basedOn w:val="Normal"/>
    <w:link w:val="CommentTextChar"/>
    <w:uiPriority w:val="99"/>
    <w:semiHidden/>
    <w:unhideWhenUsed/>
    <w:rsid w:val="00981E0D"/>
    <w:rPr>
      <w:sz w:val="20"/>
      <w:szCs w:val="20"/>
    </w:rPr>
  </w:style>
  <w:style w:type="character" w:customStyle="1" w:styleId="CommentTextChar">
    <w:name w:val="Comment Text Char"/>
    <w:basedOn w:val="DefaultParagraphFont"/>
    <w:link w:val="CommentText"/>
    <w:uiPriority w:val="99"/>
    <w:semiHidden/>
    <w:rsid w:val="00981E0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81E0D"/>
    <w:rPr>
      <w:b/>
      <w:bCs/>
    </w:rPr>
  </w:style>
  <w:style w:type="character" w:customStyle="1" w:styleId="CommentSubjectChar">
    <w:name w:val="Comment Subject Char"/>
    <w:basedOn w:val="CommentTextChar"/>
    <w:link w:val="CommentSubject"/>
    <w:uiPriority w:val="99"/>
    <w:semiHidden/>
    <w:rsid w:val="00981E0D"/>
    <w:rPr>
      <w:rFonts w:ascii="Times New Roman" w:eastAsia="Times New Roman" w:hAnsi="Times New Roman"/>
      <w:b/>
      <w:bCs/>
      <w:lang w:eastAsia="en-US"/>
    </w:rPr>
  </w:style>
  <w:style w:type="character" w:customStyle="1" w:styleId="ListParagraphChar">
    <w:name w:val="List Paragraph Char"/>
    <w:link w:val="ListParagraph"/>
    <w:uiPriority w:val="34"/>
    <w:locked/>
    <w:rsid w:val="0027403E"/>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E61"/>
    <w:pPr>
      <w:autoSpaceDE w:val="0"/>
      <w:autoSpaceDN w:val="0"/>
      <w:adjustRightInd w:val="0"/>
    </w:pPr>
    <w:rPr>
      <w:rFonts w:cs="Calibri"/>
      <w:color w:val="000000"/>
      <w:sz w:val="24"/>
      <w:szCs w:val="24"/>
      <w:lang w:eastAsia="en-US"/>
    </w:rPr>
  </w:style>
  <w:style w:type="character" w:styleId="Hyperlink">
    <w:name w:val="Hyperlink"/>
    <w:uiPriority w:val="99"/>
    <w:unhideWhenUsed/>
    <w:rsid w:val="00A70F9A"/>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B232D6"/>
    <w:rPr>
      <w:rFonts w:ascii="Tahoma" w:hAnsi="Tahoma"/>
      <w:sz w:val="16"/>
      <w:szCs w:val="16"/>
      <w:lang w:val="x-none" w:eastAsia="x-none"/>
    </w:rPr>
  </w:style>
  <w:style w:type="character" w:customStyle="1" w:styleId="BalloonTextChar">
    <w:name w:val="Balloon Text Char"/>
    <w:link w:val="BalloonText"/>
    <w:uiPriority w:val="99"/>
    <w:semiHidden/>
    <w:rsid w:val="00B232D6"/>
    <w:rPr>
      <w:rFonts w:ascii="Tahoma" w:eastAsia="Times New Roman" w:hAnsi="Tahoma" w:cs="Tahoma"/>
      <w:sz w:val="16"/>
      <w:szCs w:val="16"/>
    </w:rPr>
  </w:style>
  <w:style w:type="paragraph" w:styleId="ListParagraph">
    <w:name w:val="List Paragraph"/>
    <w:basedOn w:val="Normal"/>
    <w:link w:val="ListParagraphChar"/>
    <w:uiPriority w:val="34"/>
    <w:qFormat/>
    <w:rsid w:val="00B232D6"/>
    <w:pPr>
      <w:ind w:left="720"/>
      <w:contextualSpacing/>
    </w:pPr>
  </w:style>
  <w:style w:type="character" w:styleId="CommentReference">
    <w:name w:val="annotation reference"/>
    <w:basedOn w:val="DefaultParagraphFont"/>
    <w:uiPriority w:val="99"/>
    <w:semiHidden/>
    <w:unhideWhenUsed/>
    <w:rsid w:val="00981E0D"/>
    <w:rPr>
      <w:sz w:val="16"/>
      <w:szCs w:val="16"/>
    </w:rPr>
  </w:style>
  <w:style w:type="paragraph" w:styleId="CommentText">
    <w:name w:val="annotation text"/>
    <w:basedOn w:val="Normal"/>
    <w:link w:val="CommentTextChar"/>
    <w:uiPriority w:val="99"/>
    <w:semiHidden/>
    <w:unhideWhenUsed/>
    <w:rsid w:val="00981E0D"/>
    <w:rPr>
      <w:sz w:val="20"/>
      <w:szCs w:val="20"/>
    </w:rPr>
  </w:style>
  <w:style w:type="character" w:customStyle="1" w:styleId="CommentTextChar">
    <w:name w:val="Comment Text Char"/>
    <w:basedOn w:val="DefaultParagraphFont"/>
    <w:link w:val="CommentText"/>
    <w:uiPriority w:val="99"/>
    <w:semiHidden/>
    <w:rsid w:val="00981E0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81E0D"/>
    <w:rPr>
      <w:b/>
      <w:bCs/>
    </w:rPr>
  </w:style>
  <w:style w:type="character" w:customStyle="1" w:styleId="CommentSubjectChar">
    <w:name w:val="Comment Subject Char"/>
    <w:basedOn w:val="CommentTextChar"/>
    <w:link w:val="CommentSubject"/>
    <w:uiPriority w:val="99"/>
    <w:semiHidden/>
    <w:rsid w:val="00981E0D"/>
    <w:rPr>
      <w:rFonts w:ascii="Times New Roman" w:eastAsia="Times New Roman" w:hAnsi="Times New Roman"/>
      <w:b/>
      <w:bCs/>
      <w:lang w:eastAsia="en-US"/>
    </w:rPr>
  </w:style>
  <w:style w:type="character" w:customStyle="1" w:styleId="ListParagraphChar">
    <w:name w:val="List Paragraph Char"/>
    <w:link w:val="ListParagraph"/>
    <w:uiPriority w:val="34"/>
    <w:locked/>
    <w:rsid w:val="0027403E"/>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unsw.edu.au/arc-discovery-projects-2018-resource-page-dp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3293</CharactersWithSpaces>
  <SharedDoc>false</SharedDoc>
  <HLinks>
    <vt:vector size="30" baseType="variant">
      <vt:variant>
        <vt:i4>3080256</vt:i4>
      </vt:variant>
      <vt:variant>
        <vt:i4>12</vt:i4>
      </vt:variant>
      <vt:variant>
        <vt:i4>0</vt:i4>
      </vt:variant>
      <vt:variant>
        <vt:i4>5</vt:i4>
      </vt:variant>
      <vt:variant>
        <vt:lpwstr>https://research.unsw.edu.au/document/mwac_grants_advice_2016.pdf</vt:lpwstr>
      </vt:variant>
      <vt:variant>
        <vt:lpwstr/>
      </vt:variant>
      <vt:variant>
        <vt:i4>2556015</vt:i4>
      </vt:variant>
      <vt:variant>
        <vt:i4>9</vt:i4>
      </vt:variant>
      <vt:variant>
        <vt:i4>0</vt:i4>
      </vt:variant>
      <vt:variant>
        <vt:i4>5</vt:i4>
      </vt:variant>
      <vt:variant>
        <vt:lpwstr>https://research.unsw.edu.au/document/salary_scales_for_grant_budgeting.xlsx</vt:lpwstr>
      </vt:variant>
      <vt:variant>
        <vt:lpwstr/>
      </vt:variant>
      <vt:variant>
        <vt:i4>5505141</vt:i4>
      </vt:variant>
      <vt:variant>
        <vt:i4>6</vt:i4>
      </vt:variant>
      <vt:variant>
        <vt:i4>0</vt:i4>
      </vt:variant>
      <vt:variant>
        <vt:i4>5</vt:i4>
      </vt:variant>
      <vt:variant>
        <vt:lpwstr>https://research.unsw.edu.au/document/dp16_budget_table_example_final_5.xlsx</vt:lpwstr>
      </vt:variant>
      <vt:variant>
        <vt:lpwstr/>
      </vt:variant>
      <vt:variant>
        <vt:i4>7798834</vt:i4>
      </vt:variant>
      <vt:variant>
        <vt:i4>3</vt:i4>
      </vt:variant>
      <vt:variant>
        <vt:i4>0</vt:i4>
      </vt:variant>
      <vt:variant>
        <vt:i4>5</vt:i4>
      </vt:variant>
      <vt:variant>
        <vt:lpwstr>https://research.unsw.edu.au/document/travel_budget_advice_to_researchers_for_dp16.pdf</vt:lpwstr>
      </vt:variant>
      <vt:variant>
        <vt:lpwstr/>
      </vt:variant>
      <vt:variant>
        <vt:i4>4784218</vt:i4>
      </vt:variant>
      <vt:variant>
        <vt:i4>0</vt:i4>
      </vt:variant>
      <vt:variant>
        <vt:i4>0</vt:i4>
      </vt:variant>
      <vt:variant>
        <vt:i4>5</vt:i4>
      </vt:variant>
      <vt:variant>
        <vt:lpwstr>https://research.unsw.edu.au/dp16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Bell</dc:creator>
  <cp:lastModifiedBy>Alexandra Bell</cp:lastModifiedBy>
  <cp:revision>4</cp:revision>
  <cp:lastPrinted>2015-12-15T02:42:00Z</cp:lastPrinted>
  <dcterms:created xsi:type="dcterms:W3CDTF">2016-12-12T05:02:00Z</dcterms:created>
  <dcterms:modified xsi:type="dcterms:W3CDTF">2016-12-12T05:48:00Z</dcterms:modified>
</cp:coreProperties>
</file>